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5FE5" w14:textId="354A5E48" w:rsidR="00AB18DE" w:rsidRDefault="00B25CAE" w:rsidP="00AB18DE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3"/>
          <w:szCs w:val="23"/>
        </w:rPr>
      </w:pPr>
      <w:r>
        <w:rPr>
          <w:rFonts w:ascii="Optima" w:hAnsi="Optima" w:cs="Times New Roman"/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60E8CF5" wp14:editId="1C77A6E5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45160" cy="643255"/>
            <wp:effectExtent l="0" t="0" r="2540" b="4445"/>
            <wp:wrapThrough wrapText="bothSides">
              <wp:wrapPolygon edited="0">
                <wp:start x="7228" y="0"/>
                <wp:lineTo x="4252" y="1279"/>
                <wp:lineTo x="0" y="5544"/>
                <wp:lineTo x="0" y="15352"/>
                <wp:lineTo x="3827" y="20470"/>
                <wp:lineTo x="7228" y="21323"/>
                <wp:lineTo x="14031" y="21323"/>
                <wp:lineTo x="17433" y="20470"/>
                <wp:lineTo x="21260" y="15352"/>
                <wp:lineTo x="21260" y="5544"/>
                <wp:lineTo x="17008" y="1279"/>
                <wp:lineTo x="14031" y="0"/>
                <wp:lineTo x="722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C3" w:rsidRPr="00B25CAE">
        <w:rPr>
          <w:rFonts w:ascii="Optima" w:hAnsi="Optima" w:cs="Times New Roman"/>
          <w:b/>
          <w:sz w:val="23"/>
          <w:szCs w:val="23"/>
        </w:rPr>
        <w:t>Inclusion Coordinator</w:t>
      </w:r>
    </w:p>
    <w:p w14:paraId="7E08A45D" w14:textId="010FC7C0" w:rsidR="0023370C" w:rsidRPr="00B25CAE" w:rsidRDefault="0023370C" w:rsidP="0023370C">
      <w:pPr>
        <w:widowControl w:val="0"/>
        <w:autoSpaceDE w:val="0"/>
        <w:autoSpaceDN w:val="0"/>
        <w:adjustRightInd w:val="0"/>
        <w:ind w:left="720"/>
        <w:rPr>
          <w:rFonts w:ascii="Optima" w:hAnsi="Optima" w:cs="Times New Roman"/>
          <w:b/>
          <w:sz w:val="23"/>
          <w:szCs w:val="23"/>
        </w:rPr>
      </w:pPr>
      <w:r>
        <w:rPr>
          <w:rFonts w:ascii="Optima" w:hAnsi="Optima" w:cs="Times New Roman"/>
          <w:b/>
          <w:sz w:val="23"/>
          <w:szCs w:val="23"/>
        </w:rPr>
        <w:t xml:space="preserve">Part-time (0.4, two days a week), fixed term (Spring term 2023 &amp; Summer term 2023) maternity cover contract </w:t>
      </w:r>
    </w:p>
    <w:p w14:paraId="21299681" w14:textId="5BB9FD88" w:rsidR="00AB18DE" w:rsidRPr="00435CF1" w:rsidRDefault="00B25CAE" w:rsidP="00AB18DE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ab/>
      </w:r>
    </w:p>
    <w:p w14:paraId="537FA330" w14:textId="77777777" w:rsidR="00AB18DE" w:rsidRPr="00B25CAE" w:rsidRDefault="00AB18DE" w:rsidP="00B25CAE">
      <w:pPr>
        <w:widowControl w:val="0"/>
        <w:autoSpaceDE w:val="0"/>
        <w:autoSpaceDN w:val="0"/>
        <w:adjustRightInd w:val="0"/>
        <w:ind w:firstLine="720"/>
        <w:rPr>
          <w:rFonts w:ascii="Optima" w:hAnsi="Optima" w:cs="Times New Roman"/>
          <w:b/>
          <w:sz w:val="23"/>
          <w:szCs w:val="23"/>
        </w:rPr>
      </w:pPr>
      <w:r w:rsidRPr="00B25CAE">
        <w:rPr>
          <w:rFonts w:ascii="Optima" w:hAnsi="Optima" w:cs="Times New Roman"/>
          <w:b/>
          <w:sz w:val="23"/>
          <w:szCs w:val="23"/>
        </w:rPr>
        <w:t>St Paul’s CE Primary School</w:t>
      </w:r>
    </w:p>
    <w:p w14:paraId="09403542" w14:textId="77777777" w:rsidR="00B25CAE" w:rsidRDefault="00B25CAE" w:rsidP="00B25CAE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3"/>
          <w:szCs w:val="23"/>
        </w:rPr>
      </w:pPr>
    </w:p>
    <w:p w14:paraId="50F18216" w14:textId="0D2C9797" w:rsidR="00AB18DE" w:rsidRPr="00435CF1" w:rsidRDefault="00AB18DE" w:rsidP="00B25CAE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 w:rsidRPr="00B25CAE">
        <w:rPr>
          <w:rFonts w:ascii="Optima" w:hAnsi="Optima" w:cs="Times New Roman"/>
          <w:b/>
          <w:sz w:val="23"/>
          <w:szCs w:val="23"/>
        </w:rPr>
        <w:t>Repor</w:t>
      </w:r>
      <w:r w:rsidR="00F51EC3" w:rsidRPr="00B25CAE">
        <w:rPr>
          <w:rFonts w:ascii="Optima" w:hAnsi="Optima" w:cs="Times New Roman"/>
          <w:b/>
          <w:sz w:val="23"/>
          <w:szCs w:val="23"/>
        </w:rPr>
        <w:t>ting to:</w:t>
      </w:r>
      <w:r w:rsidR="00F51EC3">
        <w:rPr>
          <w:rFonts w:ascii="Optima" w:hAnsi="Optima" w:cs="Times New Roman"/>
          <w:sz w:val="23"/>
          <w:szCs w:val="23"/>
        </w:rPr>
        <w:t xml:space="preserve"> Headteacher, SLT</w:t>
      </w:r>
    </w:p>
    <w:p w14:paraId="5C18715D" w14:textId="77777777" w:rsidR="00AB18DE" w:rsidRPr="00435CF1" w:rsidRDefault="00AB18DE" w:rsidP="00AB18DE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</w:p>
    <w:p w14:paraId="18FFD688" w14:textId="5094EBF9" w:rsidR="00AB18DE" w:rsidRPr="00B25CAE" w:rsidRDefault="00AB18DE" w:rsidP="00AB18DE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3"/>
          <w:szCs w:val="23"/>
        </w:rPr>
      </w:pPr>
      <w:r w:rsidRPr="00B25CAE">
        <w:rPr>
          <w:rFonts w:ascii="Optima" w:hAnsi="Optima" w:cs="Times New Roman"/>
          <w:b/>
          <w:sz w:val="23"/>
          <w:szCs w:val="23"/>
        </w:rPr>
        <w:t>Key Role:</w:t>
      </w:r>
    </w:p>
    <w:p w14:paraId="4F82D989" w14:textId="63BDF1AB" w:rsidR="00F51EC3" w:rsidRDefault="00F51EC3" w:rsidP="00AB18DE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This is a non-class based, m</w:t>
      </w:r>
      <w:r w:rsidR="00945917">
        <w:rPr>
          <w:rFonts w:ascii="Optima" w:hAnsi="Optima" w:cs="Times New Roman"/>
          <w:sz w:val="23"/>
          <w:szCs w:val="23"/>
        </w:rPr>
        <w:t>iddle leadership role</w:t>
      </w:r>
      <w:r w:rsidR="0023370C">
        <w:rPr>
          <w:rFonts w:ascii="Optima" w:hAnsi="Optima" w:cs="Times New Roman"/>
          <w:sz w:val="23"/>
          <w:szCs w:val="23"/>
        </w:rPr>
        <w:t xml:space="preserve">.  </w:t>
      </w:r>
      <w:r w:rsidR="00093D97">
        <w:rPr>
          <w:rFonts w:ascii="Optima" w:hAnsi="Optima" w:cs="Times New Roman"/>
          <w:sz w:val="23"/>
          <w:szCs w:val="23"/>
        </w:rPr>
        <w:t xml:space="preserve">The role is </w:t>
      </w:r>
      <w:proofErr w:type="spellStart"/>
      <w:r w:rsidR="00093D97">
        <w:rPr>
          <w:rFonts w:ascii="Optima" w:hAnsi="Optima" w:cs="Times New Roman"/>
          <w:sz w:val="23"/>
          <w:szCs w:val="23"/>
        </w:rPr>
        <w:t>centred</w:t>
      </w:r>
      <w:proofErr w:type="spellEnd"/>
      <w:r w:rsidR="00093D97">
        <w:rPr>
          <w:rFonts w:ascii="Optima" w:hAnsi="Optima" w:cs="Times New Roman"/>
          <w:sz w:val="23"/>
          <w:szCs w:val="23"/>
        </w:rPr>
        <w:t xml:space="preserve"> upon </w:t>
      </w:r>
      <w:r w:rsidR="0023370C">
        <w:rPr>
          <w:rFonts w:ascii="Optima" w:hAnsi="Optima" w:cs="Times New Roman"/>
          <w:sz w:val="23"/>
          <w:szCs w:val="23"/>
        </w:rPr>
        <w:t>managing and leading</w:t>
      </w:r>
      <w:r w:rsidR="00093D97">
        <w:rPr>
          <w:rFonts w:ascii="Optima" w:hAnsi="Optima" w:cs="Times New Roman"/>
          <w:sz w:val="23"/>
          <w:szCs w:val="23"/>
        </w:rPr>
        <w:t xml:space="preserve"> provision for SEND/LAC/Pupil Premium/EAL/G&amp;T and EBD pupils across the school</w:t>
      </w:r>
      <w:r w:rsidR="0023370C">
        <w:rPr>
          <w:rFonts w:ascii="Optima" w:hAnsi="Optima" w:cs="Times New Roman"/>
          <w:sz w:val="23"/>
          <w:szCs w:val="23"/>
        </w:rPr>
        <w:t>, during the maternity absence of the substantive post holder.</w:t>
      </w:r>
    </w:p>
    <w:p w14:paraId="5D16E840" w14:textId="77777777" w:rsidR="00F51EC3" w:rsidRDefault="00F51EC3" w:rsidP="00AB18DE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</w:p>
    <w:p w14:paraId="6FE6186C" w14:textId="77777777" w:rsidR="00F51EC3" w:rsidRPr="00B25CAE" w:rsidRDefault="00F51EC3" w:rsidP="00AB18DE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3"/>
          <w:szCs w:val="23"/>
        </w:rPr>
      </w:pPr>
      <w:r w:rsidRPr="00B25CAE">
        <w:rPr>
          <w:rFonts w:ascii="Optima" w:hAnsi="Optima" w:cs="Times New Roman"/>
          <w:b/>
          <w:sz w:val="23"/>
          <w:szCs w:val="23"/>
        </w:rPr>
        <w:t xml:space="preserve">Job purpose: </w:t>
      </w:r>
    </w:p>
    <w:p w14:paraId="3593DDBB" w14:textId="3B8CCD04" w:rsidR="008E1920" w:rsidRDefault="00F51EC3" w:rsidP="00F51E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 xml:space="preserve">To </w:t>
      </w:r>
      <w:r w:rsidRPr="00F51EC3">
        <w:rPr>
          <w:rFonts w:ascii="Optima" w:hAnsi="Optima" w:cs="Times New Roman"/>
          <w:sz w:val="23"/>
          <w:szCs w:val="23"/>
        </w:rPr>
        <w:t>lead and coordinate the implementation of the SEN and Inclusion Policy at St Paul’s School.</w:t>
      </w:r>
    </w:p>
    <w:p w14:paraId="4D07EA20" w14:textId="70FDD56F" w:rsidR="00F51EC3" w:rsidRDefault="00F51EC3" w:rsidP="00F51E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To oversee and evaluate the effectiveness of the school’s provision in order to promote inclusive approaches to teaching and learning and raise pupil attainment amongst all groups of pupils.</w:t>
      </w:r>
    </w:p>
    <w:p w14:paraId="15080D95" w14:textId="77777777" w:rsidR="00F51EC3" w:rsidRDefault="00F51EC3" w:rsidP="00F51EC3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</w:p>
    <w:p w14:paraId="0393FF2A" w14:textId="262F76BD" w:rsidR="00F51EC3" w:rsidRPr="00B25CAE" w:rsidRDefault="00F51EC3" w:rsidP="00F51EC3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3"/>
          <w:szCs w:val="23"/>
        </w:rPr>
      </w:pPr>
      <w:r w:rsidRPr="00B25CAE">
        <w:rPr>
          <w:rFonts w:ascii="Optima" w:hAnsi="Optima" w:cs="Times New Roman"/>
          <w:b/>
          <w:sz w:val="23"/>
          <w:szCs w:val="23"/>
        </w:rPr>
        <w:t>Specific Duties and Responsibilities</w:t>
      </w:r>
    </w:p>
    <w:p w14:paraId="16FFD20C" w14:textId="3480E244" w:rsidR="00F51EC3" w:rsidRDefault="00F51EC3" w:rsidP="00F51EC3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The post holder should:</w:t>
      </w:r>
    </w:p>
    <w:p w14:paraId="6F29DFF0" w14:textId="21A883DE" w:rsidR="00F51EC3" w:rsidRDefault="00F51EC3" w:rsidP="00F51EC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Contribute to the development of a positive, inclusive ethos.</w:t>
      </w:r>
    </w:p>
    <w:p w14:paraId="674A1F88" w14:textId="62F63523" w:rsidR="00F51EC3" w:rsidRDefault="00F51EC3" w:rsidP="00F51EC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Support staff in understanding the needs of all pupils across the school.</w:t>
      </w:r>
    </w:p>
    <w:p w14:paraId="58D79EDC" w14:textId="4FCFA2CE" w:rsidR="00F51EC3" w:rsidRDefault="00F51EC3" w:rsidP="00F51EC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Support staff in providing appropriate provision within class to meet the needs of all pupils.</w:t>
      </w:r>
    </w:p>
    <w:p w14:paraId="35A9D7FC" w14:textId="4CB34918" w:rsidR="00F51EC3" w:rsidRDefault="00F51EC3" w:rsidP="00F51EC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Liaise and coordinate with external agencies; cascading advice and information to/from staff and parents.</w:t>
      </w:r>
    </w:p>
    <w:p w14:paraId="784F9DB4" w14:textId="5AC83AF0" w:rsidR="00093D97" w:rsidRDefault="00F51EC3" w:rsidP="00093D9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 xml:space="preserve">Collate and </w:t>
      </w:r>
      <w:proofErr w:type="spellStart"/>
      <w:r>
        <w:rPr>
          <w:rFonts w:ascii="Optima" w:hAnsi="Optima" w:cs="Times New Roman"/>
          <w:sz w:val="23"/>
          <w:szCs w:val="23"/>
        </w:rPr>
        <w:t>analyse</w:t>
      </w:r>
      <w:proofErr w:type="spellEnd"/>
      <w:r>
        <w:rPr>
          <w:rFonts w:ascii="Optima" w:hAnsi="Optima" w:cs="Times New Roman"/>
          <w:sz w:val="23"/>
          <w:szCs w:val="23"/>
        </w:rPr>
        <w:t xml:space="preserve"> information relating to the attainment and progress of SEND/LAC/Pupil Premium/EAL/G&amp;T an</w:t>
      </w:r>
      <w:r w:rsidR="00093D97">
        <w:rPr>
          <w:rFonts w:ascii="Optima" w:hAnsi="Optima" w:cs="Times New Roman"/>
          <w:sz w:val="23"/>
          <w:szCs w:val="23"/>
        </w:rPr>
        <w:t>d EBD pupils; comparing against National expectations.  To deliver such information to the Senior Leadership Team and Governors as necessary.</w:t>
      </w:r>
    </w:p>
    <w:p w14:paraId="23359CAC" w14:textId="1C822EAE" w:rsidR="00093D97" w:rsidRDefault="00093D97" w:rsidP="00093D9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Assist the SLT in monitoring and evaluating the work of the SEN TAs</w:t>
      </w:r>
    </w:p>
    <w:p w14:paraId="11E1BFA7" w14:textId="0B798A58" w:rsidR="00093D97" w:rsidRDefault="00093D97" w:rsidP="00093D9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Ensure that the objectives of the SEN and Inclusion policy are reflected in the inclusion action plan and that these are coordinated, monitored, evaluated and reviewed.</w:t>
      </w:r>
    </w:p>
    <w:p w14:paraId="494587DA" w14:textId="736F0C72" w:rsidR="00093D97" w:rsidRDefault="00093D97" w:rsidP="00093D9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 xml:space="preserve">Advise the Headteacher and Governing Body on their statutory responsibilities and resources required to </w:t>
      </w:r>
      <w:proofErr w:type="spellStart"/>
      <w:r>
        <w:rPr>
          <w:rFonts w:ascii="Optima" w:hAnsi="Optima" w:cs="Times New Roman"/>
          <w:sz w:val="23"/>
          <w:szCs w:val="23"/>
        </w:rPr>
        <w:t>maximise</w:t>
      </w:r>
      <w:proofErr w:type="spellEnd"/>
      <w:r>
        <w:rPr>
          <w:rFonts w:ascii="Optima" w:hAnsi="Optima" w:cs="Times New Roman"/>
          <w:sz w:val="23"/>
          <w:szCs w:val="23"/>
        </w:rPr>
        <w:t xml:space="preserve"> inclusion.</w:t>
      </w:r>
    </w:p>
    <w:p w14:paraId="4D669500" w14:textId="7B346F0F" w:rsidR="00093D97" w:rsidRDefault="00093D97" w:rsidP="00093D9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Lead termly review meetings with teachers.</w:t>
      </w:r>
    </w:p>
    <w:p w14:paraId="063D5D64" w14:textId="04A715D3" w:rsidR="00093D97" w:rsidRDefault="00093D97" w:rsidP="00093D9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 xml:space="preserve">Lead annual reviews for </w:t>
      </w:r>
      <w:r w:rsidR="000D678F">
        <w:rPr>
          <w:rFonts w:ascii="Optima" w:hAnsi="Optima" w:cs="Times New Roman"/>
          <w:sz w:val="23"/>
          <w:szCs w:val="23"/>
        </w:rPr>
        <w:t>EHCP</w:t>
      </w:r>
      <w:r>
        <w:rPr>
          <w:rFonts w:ascii="Optima" w:hAnsi="Optima" w:cs="Times New Roman"/>
          <w:sz w:val="23"/>
          <w:szCs w:val="23"/>
        </w:rPr>
        <w:t xml:space="preserve"> pupils.</w:t>
      </w:r>
    </w:p>
    <w:p w14:paraId="7C2D979B" w14:textId="7C1E0194" w:rsidR="00B25CAE" w:rsidRDefault="00B25CAE" w:rsidP="00093D9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Contribute to the effective working of the school.</w:t>
      </w:r>
    </w:p>
    <w:p w14:paraId="499DCD44" w14:textId="77777777" w:rsidR="00093D97" w:rsidRDefault="00093D97" w:rsidP="00093D97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</w:p>
    <w:p w14:paraId="5A98AB9E" w14:textId="05EB00C3" w:rsidR="00093D97" w:rsidRPr="00B25CAE" w:rsidRDefault="00093D97" w:rsidP="00093D97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3"/>
          <w:szCs w:val="23"/>
        </w:rPr>
      </w:pPr>
      <w:r w:rsidRPr="00B25CAE">
        <w:rPr>
          <w:rFonts w:ascii="Optima" w:hAnsi="Optima" w:cs="Times New Roman"/>
          <w:b/>
          <w:sz w:val="23"/>
          <w:szCs w:val="23"/>
        </w:rPr>
        <w:t>Teaching &amp; Learning:</w:t>
      </w:r>
    </w:p>
    <w:p w14:paraId="5259AE9F" w14:textId="0AB3D6E4" w:rsidR="00093D97" w:rsidRDefault="00093D97" w:rsidP="00093D9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Identify, model and coach the most effective teaching approaches for pupils with SEND/LAC/Pupil Premium/EAL/G&amp;T and EBD.</w:t>
      </w:r>
    </w:p>
    <w:p w14:paraId="6CDD8E95" w14:textId="409D53EB" w:rsidR="00093D97" w:rsidRDefault="00093D97" w:rsidP="00093D9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Monitor teaching and learning activities to meet the needs of pupils with SEND/LAC/Pupil Premium/EAL/G&amp;T and EBD.</w:t>
      </w:r>
    </w:p>
    <w:p w14:paraId="606FEB28" w14:textId="72D9AAA2" w:rsidR="00093D97" w:rsidRDefault="00945917" w:rsidP="00093D9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 xml:space="preserve">Identify and teach skills that will develop pupils’ ability to work </w:t>
      </w:r>
      <w:r>
        <w:rPr>
          <w:rFonts w:ascii="Optima" w:hAnsi="Optima" w:cs="Times New Roman"/>
          <w:sz w:val="23"/>
          <w:szCs w:val="23"/>
        </w:rPr>
        <w:lastRenderedPageBreak/>
        <w:t>independently.</w:t>
      </w:r>
    </w:p>
    <w:p w14:paraId="48F4CFEE" w14:textId="361069E2" w:rsidR="00945917" w:rsidRDefault="00945917" w:rsidP="00093D9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Develop effective liaison with other schools to ensure continuity of support and learning when identified pupils transfer.</w:t>
      </w:r>
    </w:p>
    <w:p w14:paraId="23740C81" w14:textId="7316B5DD" w:rsidR="00945917" w:rsidRDefault="000D678F" w:rsidP="00093D9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Administer</w:t>
      </w:r>
      <w:r w:rsidR="00945917">
        <w:rPr>
          <w:rFonts w:ascii="Optima" w:hAnsi="Optima" w:cs="Times New Roman"/>
          <w:sz w:val="23"/>
          <w:szCs w:val="23"/>
        </w:rPr>
        <w:t xml:space="preserve"> systems of monitoring and recording pupil progress in relation to targets set and in line with school policy.</w:t>
      </w:r>
    </w:p>
    <w:p w14:paraId="2EBAE5B5" w14:textId="138DA7BF" w:rsidR="00945917" w:rsidRDefault="00945917" w:rsidP="00093D9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Attend consultation meetings, keeping parents informed about their child’s progress.</w:t>
      </w:r>
    </w:p>
    <w:p w14:paraId="23D9EDB5" w14:textId="77777777" w:rsidR="00945917" w:rsidRDefault="00945917" w:rsidP="00945917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</w:p>
    <w:p w14:paraId="2623F7CA" w14:textId="2388F2FC" w:rsidR="002464C8" w:rsidRPr="00B25CAE" w:rsidRDefault="00945917" w:rsidP="00945917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3"/>
          <w:szCs w:val="23"/>
        </w:rPr>
      </w:pPr>
      <w:r w:rsidRPr="00B25CAE">
        <w:rPr>
          <w:rFonts w:ascii="Optima" w:hAnsi="Optima" w:cs="Times New Roman"/>
          <w:b/>
          <w:sz w:val="23"/>
          <w:szCs w:val="23"/>
        </w:rPr>
        <w:t>Leadership</w:t>
      </w:r>
      <w:r w:rsidR="002464C8" w:rsidRPr="00B25CAE">
        <w:rPr>
          <w:rFonts w:ascii="Optima" w:hAnsi="Optima" w:cs="Times New Roman"/>
          <w:b/>
          <w:sz w:val="23"/>
          <w:szCs w:val="23"/>
        </w:rPr>
        <w:t>:</w:t>
      </w:r>
    </w:p>
    <w:p w14:paraId="5D4ACF1D" w14:textId="5E168E16" w:rsidR="002464C8" w:rsidRDefault="002464C8" w:rsidP="002464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Encourage all members of staff to recognise and fulfil their statutory responsibilities to pupils with SEND/LAC/Pupil Premium/EAL/G&amp;T and EBD and any other identified group.</w:t>
      </w:r>
    </w:p>
    <w:p w14:paraId="537D311B" w14:textId="4FFE029B" w:rsidR="002464C8" w:rsidRDefault="002464C8" w:rsidP="002464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 xml:space="preserve">Identify the training needs of staff and </w:t>
      </w:r>
      <w:proofErr w:type="spellStart"/>
      <w:r>
        <w:rPr>
          <w:rFonts w:ascii="Optima" w:hAnsi="Optima" w:cs="Times New Roman"/>
          <w:sz w:val="23"/>
          <w:szCs w:val="23"/>
        </w:rPr>
        <w:t>organise</w:t>
      </w:r>
      <w:proofErr w:type="spellEnd"/>
      <w:r>
        <w:rPr>
          <w:rFonts w:ascii="Optima" w:hAnsi="Optima" w:cs="Times New Roman"/>
          <w:sz w:val="23"/>
          <w:szCs w:val="23"/>
        </w:rPr>
        <w:t xml:space="preserve">/coordinate/lead INSET and CPD in SEN, EAL, </w:t>
      </w:r>
      <w:proofErr w:type="spellStart"/>
      <w:r>
        <w:rPr>
          <w:rFonts w:ascii="Optima" w:hAnsi="Optima" w:cs="Times New Roman"/>
          <w:sz w:val="23"/>
          <w:szCs w:val="23"/>
        </w:rPr>
        <w:t>behaviour</w:t>
      </w:r>
      <w:proofErr w:type="spellEnd"/>
      <w:r>
        <w:rPr>
          <w:rFonts w:ascii="Optima" w:hAnsi="Optima" w:cs="Times New Roman"/>
          <w:sz w:val="23"/>
          <w:szCs w:val="23"/>
        </w:rPr>
        <w:t xml:space="preserve"> or other.</w:t>
      </w:r>
    </w:p>
    <w:p w14:paraId="44BE34D7" w14:textId="55961D00" w:rsidR="002464C8" w:rsidRDefault="002464C8" w:rsidP="002464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Keep up-to-date with national and local developments in inclusion, disseminating information re: best practice and/or statutory changes to colleagues.</w:t>
      </w:r>
    </w:p>
    <w:p w14:paraId="4561D787" w14:textId="43AD8615" w:rsidR="002464C8" w:rsidRDefault="002464C8" w:rsidP="002464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 xml:space="preserve">Line </w:t>
      </w:r>
      <w:proofErr w:type="gramStart"/>
      <w:r>
        <w:rPr>
          <w:rFonts w:ascii="Optima" w:hAnsi="Optima" w:cs="Times New Roman"/>
          <w:sz w:val="23"/>
          <w:szCs w:val="23"/>
        </w:rPr>
        <w:t>manage</w:t>
      </w:r>
      <w:proofErr w:type="gramEnd"/>
      <w:r>
        <w:rPr>
          <w:rFonts w:ascii="Optima" w:hAnsi="Optima" w:cs="Times New Roman"/>
          <w:sz w:val="23"/>
          <w:szCs w:val="23"/>
        </w:rPr>
        <w:t xml:space="preserve"> a team of teaching assistants to </w:t>
      </w:r>
      <w:r w:rsidR="006727AB">
        <w:rPr>
          <w:rFonts w:ascii="Optima" w:hAnsi="Optima" w:cs="Times New Roman"/>
          <w:sz w:val="23"/>
          <w:szCs w:val="23"/>
        </w:rPr>
        <w:t>ensure effective intervention for SEND/LAC/Pupil Premium/EAL/G&amp;T and EBD pupils.</w:t>
      </w:r>
    </w:p>
    <w:p w14:paraId="330AE2DA" w14:textId="0AAF525A" w:rsidR="006727AB" w:rsidRDefault="006727AB" w:rsidP="002464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Monitor the effective use of resources needed to meet the needs of the pupils.  Oversee the SEN/Inclusion budget, advising SLT on the priorities for expenditure.</w:t>
      </w:r>
    </w:p>
    <w:p w14:paraId="72FDB901" w14:textId="6B2672D7" w:rsidR="006727AB" w:rsidRDefault="00FB0AAD" w:rsidP="002464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Lead on the implementation of statutory policies as required.</w:t>
      </w:r>
    </w:p>
    <w:p w14:paraId="50D0890C" w14:textId="7BC927F8" w:rsidR="00FB0AAD" w:rsidRDefault="00FB0AAD" w:rsidP="002464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Respond to information requests/placement applications for pupils with SEN or other inclusion categories.</w:t>
      </w:r>
    </w:p>
    <w:p w14:paraId="011E2048" w14:textId="39708B85" w:rsidR="00FB0AAD" w:rsidRDefault="00FB0AAD" w:rsidP="002464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Lead on special arrangements for statutory assessments.</w:t>
      </w:r>
    </w:p>
    <w:p w14:paraId="6F0F4FAD" w14:textId="77777777" w:rsidR="00FB0AAD" w:rsidRDefault="00FB0AAD" w:rsidP="00FB0AA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</w:p>
    <w:p w14:paraId="115F082A" w14:textId="57DE8596" w:rsidR="00FB0AAD" w:rsidRPr="00B25CAE" w:rsidRDefault="00FB0AAD" w:rsidP="00FB0AAD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3"/>
          <w:szCs w:val="23"/>
        </w:rPr>
      </w:pPr>
      <w:r w:rsidRPr="00B25CAE">
        <w:rPr>
          <w:rFonts w:ascii="Optima" w:hAnsi="Optima" w:cs="Times New Roman"/>
          <w:b/>
          <w:sz w:val="23"/>
          <w:szCs w:val="23"/>
        </w:rPr>
        <w:t>Wider responsibilities:</w:t>
      </w:r>
    </w:p>
    <w:p w14:paraId="07A487D6" w14:textId="096C5315" w:rsidR="00FB0AAD" w:rsidRDefault="00FB0AAD" w:rsidP="00FB0A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To promote the policies and ethos of the school</w:t>
      </w:r>
      <w:r w:rsidR="00280366">
        <w:rPr>
          <w:rFonts w:ascii="Optima" w:hAnsi="Optima" w:cs="Times New Roman"/>
          <w:sz w:val="23"/>
          <w:szCs w:val="23"/>
        </w:rPr>
        <w:t xml:space="preserve">, showing respect for all members of the school community and promoting the ethos </w:t>
      </w:r>
      <w:r w:rsidR="000D678F">
        <w:rPr>
          <w:rFonts w:ascii="Optima" w:hAnsi="Optima" w:cs="Times New Roman"/>
          <w:i/>
          <w:sz w:val="23"/>
          <w:szCs w:val="23"/>
        </w:rPr>
        <w:t xml:space="preserve">Rooted and Growing in God </w:t>
      </w:r>
      <w:r w:rsidR="00280366">
        <w:rPr>
          <w:rFonts w:ascii="Optima" w:hAnsi="Optima" w:cs="Times New Roman"/>
          <w:sz w:val="23"/>
          <w:szCs w:val="23"/>
        </w:rPr>
        <w:t>in daily interactions.</w:t>
      </w:r>
    </w:p>
    <w:p w14:paraId="5D1F5AAD" w14:textId="4138B354" w:rsidR="00280366" w:rsidRDefault="00280366" w:rsidP="00FB0A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To attend and participate in open evenings.</w:t>
      </w:r>
    </w:p>
    <w:p w14:paraId="272E95E1" w14:textId="2A949516" w:rsidR="00280366" w:rsidRDefault="00280366" w:rsidP="00FB0A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 xml:space="preserve">To use </w:t>
      </w:r>
      <w:proofErr w:type="spellStart"/>
      <w:r>
        <w:rPr>
          <w:rFonts w:ascii="Optima" w:hAnsi="Optima" w:cs="Times New Roman"/>
          <w:sz w:val="23"/>
          <w:szCs w:val="23"/>
        </w:rPr>
        <w:t>behaviour</w:t>
      </w:r>
      <w:proofErr w:type="spellEnd"/>
      <w:r>
        <w:rPr>
          <w:rFonts w:ascii="Optima" w:hAnsi="Optima" w:cs="Times New Roman"/>
          <w:sz w:val="23"/>
          <w:szCs w:val="23"/>
        </w:rPr>
        <w:t xml:space="preserve"> management strategies, in line with the school’s policies and procedures, to contribute to a purposeful learning environment and encourage pupils to interact and work co-operatively with others.</w:t>
      </w:r>
    </w:p>
    <w:p w14:paraId="3E74ED7B" w14:textId="37E957DF" w:rsidR="00280366" w:rsidRDefault="00280366" w:rsidP="00FB0A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To develop links with the school’s governors, meeting the attached governor at least once a term.</w:t>
      </w:r>
    </w:p>
    <w:p w14:paraId="0DDCD55D" w14:textId="4D32009B" w:rsidR="000D678F" w:rsidRDefault="000D678F" w:rsidP="00FB0A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 xml:space="preserve">To attend the </w:t>
      </w:r>
      <w:proofErr w:type="spellStart"/>
      <w:r>
        <w:rPr>
          <w:rFonts w:ascii="Optima" w:hAnsi="Optima" w:cs="Times New Roman"/>
          <w:sz w:val="23"/>
          <w:szCs w:val="23"/>
        </w:rPr>
        <w:t>govervors</w:t>
      </w:r>
      <w:proofErr w:type="spellEnd"/>
      <w:r>
        <w:rPr>
          <w:rFonts w:ascii="Optima" w:hAnsi="Optima" w:cs="Times New Roman"/>
          <w:sz w:val="23"/>
          <w:szCs w:val="23"/>
        </w:rPr>
        <w:t xml:space="preserve"> Children and Families Committee once a term, reporting on SEN and Inclusion provision and LAC children.</w:t>
      </w:r>
    </w:p>
    <w:p w14:paraId="45503CCC" w14:textId="6250499B" w:rsidR="00280366" w:rsidRDefault="00280366" w:rsidP="00FB0A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Contributing when relevant to reports to the school’s governors or local authority/diocesan board on issues related to inclusion.</w:t>
      </w:r>
    </w:p>
    <w:p w14:paraId="281254E9" w14:textId="43053698" w:rsidR="00280366" w:rsidRDefault="00280366" w:rsidP="00FB0A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To set high standards and expectations for self and others.</w:t>
      </w:r>
    </w:p>
    <w:p w14:paraId="3D24ACC8" w14:textId="01F5FE79" w:rsidR="00280366" w:rsidRDefault="00280366" w:rsidP="00FB0A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To adapt to changing circumstances as necessary.</w:t>
      </w:r>
    </w:p>
    <w:p w14:paraId="3A0C3910" w14:textId="2F321EAD" w:rsidR="00280366" w:rsidRDefault="00280366" w:rsidP="00FB0A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To remain calm and positive under pressure.</w:t>
      </w:r>
    </w:p>
    <w:p w14:paraId="55300B66" w14:textId="27B0E9AD" w:rsidR="00280366" w:rsidRDefault="00280366" w:rsidP="00FB0AA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To support colleagues as required.</w:t>
      </w:r>
    </w:p>
    <w:p w14:paraId="30CF9C6E" w14:textId="6AAF309E" w:rsidR="00280366" w:rsidRPr="00B25CAE" w:rsidRDefault="00B25CAE" w:rsidP="00B25C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To work within the school’s curriculum development teams, leading a curriculum subject.</w:t>
      </w:r>
    </w:p>
    <w:p w14:paraId="1D1A9953" w14:textId="77777777" w:rsidR="00FD1279" w:rsidRPr="00FD1279" w:rsidRDefault="00FD1279" w:rsidP="00FD1279">
      <w:pPr>
        <w:widowControl w:val="0"/>
        <w:autoSpaceDE w:val="0"/>
        <w:autoSpaceDN w:val="0"/>
        <w:adjustRightInd w:val="0"/>
        <w:ind w:left="360"/>
        <w:rPr>
          <w:rFonts w:ascii="Optima" w:hAnsi="Optima" w:cs="Times New Roman"/>
          <w:sz w:val="23"/>
          <w:szCs w:val="23"/>
        </w:rPr>
      </w:pPr>
    </w:p>
    <w:p w14:paraId="0EB7B5BE" w14:textId="38C4033B" w:rsidR="00B25CAE" w:rsidRPr="00B25CAE" w:rsidRDefault="00FF51C9" w:rsidP="00B25CAE">
      <w:pPr>
        <w:ind w:left="360"/>
        <w:rPr>
          <w:rFonts w:ascii="Optima" w:hAnsi="Optima" w:cs="Times New Roman"/>
          <w:b/>
          <w:sz w:val="23"/>
          <w:szCs w:val="23"/>
        </w:rPr>
      </w:pPr>
      <w:r w:rsidRPr="00B25CAE">
        <w:rPr>
          <w:rFonts w:ascii="Optima" w:hAnsi="Optima" w:cs="Times New Roman"/>
          <w:b/>
          <w:sz w:val="23"/>
          <w:szCs w:val="23"/>
        </w:rPr>
        <w:t>General</w:t>
      </w:r>
    </w:p>
    <w:p w14:paraId="60EAB301" w14:textId="537ABCB6" w:rsidR="00FF51C9" w:rsidRPr="00435CF1" w:rsidRDefault="00FD1279" w:rsidP="00FF51C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Optima" w:hAnsi="Optima" w:cs="Times New Roman"/>
          <w:sz w:val="23"/>
          <w:szCs w:val="23"/>
        </w:rPr>
      </w:pPr>
      <w:r>
        <w:rPr>
          <w:rFonts w:ascii="Optima" w:hAnsi="Optima" w:cs="Times New Roman"/>
          <w:sz w:val="23"/>
          <w:szCs w:val="23"/>
        </w:rPr>
        <w:t>The Inclusion Coordinator</w:t>
      </w:r>
      <w:r w:rsidR="00FF51C9" w:rsidRPr="00435CF1">
        <w:rPr>
          <w:rFonts w:ascii="Optima" w:hAnsi="Optima" w:cs="Times New Roman"/>
          <w:sz w:val="23"/>
          <w:szCs w:val="23"/>
        </w:rPr>
        <w:t xml:space="preserve"> may be called upon to perform other duties that </w:t>
      </w:r>
      <w:r w:rsidR="00FF51C9" w:rsidRPr="00435CF1">
        <w:rPr>
          <w:rFonts w:ascii="Optima" w:hAnsi="Optima" w:cs="Times New Roman"/>
          <w:sz w:val="23"/>
          <w:szCs w:val="23"/>
        </w:rPr>
        <w:lastRenderedPageBreak/>
        <w:t>the Headteacher considers reasonable, that are commensurate with the grading and designation of the post</w:t>
      </w:r>
    </w:p>
    <w:p w14:paraId="26E213DE" w14:textId="77777777" w:rsidR="00C622C0" w:rsidRDefault="00C622C0" w:rsidP="00FF51C9">
      <w:pPr>
        <w:ind w:left="360"/>
        <w:rPr>
          <w:rFonts w:ascii="Optima" w:hAnsi="Optima"/>
        </w:rPr>
      </w:pPr>
    </w:p>
    <w:p w14:paraId="52BCB3AB" w14:textId="77777777" w:rsidR="00B25CAE" w:rsidRDefault="00B25CAE" w:rsidP="00FF51C9">
      <w:pPr>
        <w:ind w:left="360"/>
        <w:rPr>
          <w:rFonts w:ascii="Optima" w:hAnsi="Optima"/>
        </w:rPr>
      </w:pPr>
    </w:p>
    <w:p w14:paraId="2C457AAB" w14:textId="3E009F60" w:rsidR="00B25CAE" w:rsidRPr="00B25CAE" w:rsidRDefault="00B25CAE" w:rsidP="00FF51C9">
      <w:pPr>
        <w:ind w:left="360"/>
        <w:rPr>
          <w:rFonts w:ascii="Optima" w:hAnsi="Optima"/>
          <w:b/>
        </w:rPr>
      </w:pPr>
      <w:r w:rsidRPr="00B25CAE">
        <w:rPr>
          <w:rFonts w:ascii="Optima" w:hAnsi="Optima"/>
          <w:b/>
        </w:rPr>
        <w:t>John Wright</w:t>
      </w:r>
    </w:p>
    <w:p w14:paraId="38EEF201" w14:textId="0478BC92" w:rsidR="00B25CAE" w:rsidRPr="00B25CAE" w:rsidRDefault="00B25CAE" w:rsidP="00FF51C9">
      <w:pPr>
        <w:ind w:left="360"/>
        <w:rPr>
          <w:rFonts w:ascii="Optima" w:hAnsi="Optima"/>
          <w:b/>
        </w:rPr>
      </w:pPr>
      <w:r w:rsidRPr="00B25CAE">
        <w:rPr>
          <w:rFonts w:ascii="Optima" w:hAnsi="Optima"/>
          <w:b/>
        </w:rPr>
        <w:t>Headteacher</w:t>
      </w:r>
    </w:p>
    <w:p w14:paraId="41C6D8D2" w14:textId="77777777" w:rsidR="00B25CAE" w:rsidRPr="00B25CAE" w:rsidRDefault="00B25CAE" w:rsidP="00FF51C9">
      <w:pPr>
        <w:ind w:left="360"/>
        <w:rPr>
          <w:rFonts w:ascii="Optima" w:hAnsi="Optima"/>
          <w:b/>
        </w:rPr>
      </w:pPr>
    </w:p>
    <w:p w14:paraId="26E6DD12" w14:textId="536E2F9C" w:rsidR="00B25CAE" w:rsidRPr="00B25CAE" w:rsidRDefault="00FD5E1B" w:rsidP="00FF51C9">
      <w:pPr>
        <w:ind w:left="360"/>
        <w:rPr>
          <w:rFonts w:ascii="Optima" w:hAnsi="Optima"/>
          <w:b/>
        </w:rPr>
      </w:pPr>
      <w:r>
        <w:rPr>
          <w:rFonts w:ascii="Optima" w:hAnsi="Optima"/>
          <w:b/>
        </w:rPr>
        <w:t>October 22</w:t>
      </w:r>
    </w:p>
    <w:sectPr w:rsidR="00B25CAE" w:rsidRPr="00B25CAE" w:rsidSect="00420E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AB3"/>
    <w:multiLevelType w:val="hybridMultilevel"/>
    <w:tmpl w:val="D354F776"/>
    <w:lvl w:ilvl="0" w:tplc="A574EF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6F72"/>
    <w:multiLevelType w:val="hybridMultilevel"/>
    <w:tmpl w:val="3872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65B1"/>
    <w:multiLevelType w:val="hybridMultilevel"/>
    <w:tmpl w:val="2C9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4DDA"/>
    <w:multiLevelType w:val="hybridMultilevel"/>
    <w:tmpl w:val="AF90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45801"/>
    <w:multiLevelType w:val="hybridMultilevel"/>
    <w:tmpl w:val="F208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C1B26"/>
    <w:multiLevelType w:val="hybridMultilevel"/>
    <w:tmpl w:val="5F48A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14EFA"/>
    <w:multiLevelType w:val="hybridMultilevel"/>
    <w:tmpl w:val="24ECB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D0D69"/>
    <w:multiLevelType w:val="hybridMultilevel"/>
    <w:tmpl w:val="0F70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2DD"/>
    <w:multiLevelType w:val="hybridMultilevel"/>
    <w:tmpl w:val="CA50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832A0"/>
    <w:multiLevelType w:val="hybridMultilevel"/>
    <w:tmpl w:val="11AE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2F41"/>
    <w:multiLevelType w:val="hybridMultilevel"/>
    <w:tmpl w:val="121E6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8483">
    <w:abstractNumId w:val="6"/>
  </w:num>
  <w:num w:numId="2" w16cid:durableId="281962263">
    <w:abstractNumId w:val="7"/>
  </w:num>
  <w:num w:numId="3" w16cid:durableId="2008359955">
    <w:abstractNumId w:val="1"/>
  </w:num>
  <w:num w:numId="4" w16cid:durableId="1908999712">
    <w:abstractNumId w:val="9"/>
  </w:num>
  <w:num w:numId="5" w16cid:durableId="938488554">
    <w:abstractNumId w:val="2"/>
  </w:num>
  <w:num w:numId="6" w16cid:durableId="2087722275">
    <w:abstractNumId w:val="8"/>
  </w:num>
  <w:num w:numId="7" w16cid:durableId="331416925">
    <w:abstractNumId w:val="0"/>
  </w:num>
  <w:num w:numId="8" w16cid:durableId="1259673983">
    <w:abstractNumId w:val="4"/>
  </w:num>
  <w:num w:numId="9" w16cid:durableId="393696273">
    <w:abstractNumId w:val="5"/>
  </w:num>
  <w:num w:numId="10" w16cid:durableId="1537350187">
    <w:abstractNumId w:val="10"/>
  </w:num>
  <w:num w:numId="11" w16cid:durableId="199367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DE"/>
    <w:rsid w:val="00005771"/>
    <w:rsid w:val="00093D97"/>
    <w:rsid w:val="000D678F"/>
    <w:rsid w:val="0023370C"/>
    <w:rsid w:val="002464C8"/>
    <w:rsid w:val="00280366"/>
    <w:rsid w:val="00345452"/>
    <w:rsid w:val="00420ED0"/>
    <w:rsid w:val="00435CF1"/>
    <w:rsid w:val="004D20B5"/>
    <w:rsid w:val="006727AB"/>
    <w:rsid w:val="008E1920"/>
    <w:rsid w:val="00945917"/>
    <w:rsid w:val="00AB18DE"/>
    <w:rsid w:val="00B25CAE"/>
    <w:rsid w:val="00B84D5E"/>
    <w:rsid w:val="00C622C0"/>
    <w:rsid w:val="00F51EC3"/>
    <w:rsid w:val="00FB0AAD"/>
    <w:rsid w:val="00FD1279"/>
    <w:rsid w:val="00FD5E1B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58039"/>
  <w14:defaultImageDpi w14:val="300"/>
  <w15:docId w15:val="{A55EF027-E119-244A-88C2-0B10DA7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Primary School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Wright</dc:creator>
  <cp:keywords/>
  <dc:description/>
  <cp:lastModifiedBy>Microsoft Office User</cp:lastModifiedBy>
  <cp:revision>3</cp:revision>
  <cp:lastPrinted>2015-05-11T12:37:00Z</cp:lastPrinted>
  <dcterms:created xsi:type="dcterms:W3CDTF">2022-10-14T11:19:00Z</dcterms:created>
  <dcterms:modified xsi:type="dcterms:W3CDTF">2022-10-14T12:25:00Z</dcterms:modified>
</cp:coreProperties>
</file>